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97A" w:rsidRDefault="001551F0">
      <w:r>
        <w:rPr>
          <w:noProof/>
          <w:lang w:eastAsia="ru-RU"/>
        </w:rPr>
        <w:drawing>
          <wp:inline distT="0" distB="0" distL="0" distR="0">
            <wp:extent cx="5940425" cy="8401800"/>
            <wp:effectExtent l="19050" t="0" r="3175" b="0"/>
            <wp:docPr id="1" name="Рисунок 1" descr="C:\Users\234new\Desktop\Музыкальное воспит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34new\Desktop\Музыкальное воспитание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197A" w:rsidSect="005419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551F0"/>
    <w:rsid w:val="001551F0"/>
    <w:rsid w:val="005419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9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1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Krokoz™ Inc.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234new</dc:creator>
  <cp:keywords/>
  <dc:description/>
  <cp:lastModifiedBy>234new</cp:lastModifiedBy>
  <cp:revision>3</cp:revision>
  <dcterms:created xsi:type="dcterms:W3CDTF">2021-10-19T12:46:00Z</dcterms:created>
  <dcterms:modified xsi:type="dcterms:W3CDTF">2021-10-19T12:47:00Z</dcterms:modified>
</cp:coreProperties>
</file>