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7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491"/>
      </w:tblGrid>
      <w:tr w:rsidR="009F30EB" w:rsidRPr="009F30EB" w:rsidTr="00F02F8D">
        <w:trPr>
          <w:tblCellSpacing w:w="0" w:type="dxa"/>
        </w:trPr>
        <w:tc>
          <w:tcPr>
            <w:tcW w:w="5000" w:type="pct"/>
            <w:hideMark/>
          </w:tcPr>
          <w:p w:rsidR="009F30EB" w:rsidRPr="00480B9C" w:rsidRDefault="009F30EB" w:rsidP="00480B9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48"/>
                <w:szCs w:val="4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48"/>
                <w:szCs w:val="48"/>
                <w:lang w:eastAsia="ru-RU"/>
              </w:rPr>
              <w:t>Что должны знать и уметь дети 2-3 лет.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F3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концу года дети могут</w:t>
            </w:r>
          </w:p>
          <w:p w:rsidR="009F30EB" w:rsidRPr="00480B9C" w:rsidRDefault="009F30EB" w:rsidP="004F2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Ознакомление с окружающим</w:t>
            </w:r>
          </w:p>
          <w:p w:rsidR="009F30EB" w:rsidRPr="00480B9C" w:rsidRDefault="00F02F8D" w:rsidP="00F02F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9F30EB" w:rsidRPr="00F02F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и называть игрушки, предметы мебели, одежды, посуды, некоторые фрукты и овощи, виды транспорта.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ориентироваться в ближайшем окружении: узнавать свой дом и квартиру, детский сад и групповую комнату.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имена членов своей семьи и персонала группы.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</w:t>
            </w:r>
            <w:proofErr w:type="gramStart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заботиться о живых существах: поливать комнатные растения, кормить птиц, рыб и т. и.</w:t>
            </w:r>
          </w:p>
          <w:p w:rsidR="009F30EB" w:rsidRPr="00480B9C" w:rsidRDefault="009F30EB" w:rsidP="004F2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Речевое развитие</w:t>
            </w:r>
          </w:p>
          <w:p w:rsidR="009F30EB" w:rsidRPr="009F30EB" w:rsidRDefault="004F21B4" w:rsidP="00F02F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активный словарный запас (не менее 1000- 1200 слов).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 взрослым небольшое предложение, в том числе содержащее вопрос или восклицание.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понятный вопрос взрослого.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Поделиться информацией («Коля пришел»), пожаловаться на неудобство (замерз, устал) и действия сверстника (отнимает).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Сопровождать речью игровые и бытовые действия («</w:t>
            </w:r>
            <w:proofErr w:type="spellStart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приборматывать</w:t>
            </w:r>
            <w:proofErr w:type="spellEnd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небольшие рассказы без наглядного сопровождения.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речью как средством общения со сверстниками.</w:t>
            </w:r>
          </w:p>
          <w:p w:rsidR="009F30EB" w:rsidRPr="00480B9C" w:rsidRDefault="009F30EB" w:rsidP="004F2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Художественная литература</w:t>
            </w:r>
          </w:p>
          <w:p w:rsidR="009F30EB" w:rsidRPr="009F30EB" w:rsidRDefault="009F30EB" w:rsidP="00F02F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</w:t>
            </w:r>
            <w:r w:rsidR="00F0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стихи, сказки, рассказы. При повторном их чтении проговаривать слова, небольшие фразы.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педагогом рассматривать иллюстрации в знакомых книжках.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стихи с помощью взрослого (</w:t>
            </w:r>
            <w:proofErr w:type="spellStart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цикла </w:t>
            </w:r>
            <w:proofErr w:type="gramStart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</w:t>
            </w:r>
            <w:proofErr w:type="gramEnd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Игрушки» и др.).</w:t>
            </w:r>
          </w:p>
          <w:p w:rsidR="009F30EB" w:rsidRPr="00480B9C" w:rsidRDefault="009F30EB" w:rsidP="004F2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Математи</w:t>
            </w:r>
            <w:r w:rsidR="00480B9C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  <w:t>ческое развитие</w:t>
            </w:r>
          </w:p>
          <w:p w:rsidR="009F30EB" w:rsidRPr="009F30EB" w:rsidRDefault="009F30EB" w:rsidP="00F02F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Активно участвовать в образовании групп из отдельных предметов, различать «много» предметов и «один».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большие и маленькие предметы.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шар и куб.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Изодеятельность</w:t>
            </w:r>
            <w:proofErr w:type="spellEnd"/>
          </w:p>
          <w:p w:rsidR="009F30EB" w:rsidRPr="009F30EB" w:rsidRDefault="00F02F8D" w:rsidP="00F02F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карандашами, фломастерами, красками и кистью можно рисовать; </w:t>
            </w:r>
            <w:proofErr w:type="spellStart"/>
            <w:proofErr w:type="gramStart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</w:t>
            </w:r>
            <w:proofErr w:type="spellEnd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красный, синий, зеленый, желтый, белый, черный цвета.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Радоваться своим рисункам, называть что на них изображено</w:t>
            </w:r>
            <w:proofErr w:type="gramStart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нать, что из пластилина, глины можно лепить. Раскатывать комок  прямыми </w:t>
            </w:r>
            <w:proofErr w:type="spellStart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круговыми движениями кистей рук, отламывать от большого комка маленькие комочки, сплющивать их ладонями; соединять концы раскатанной палочки, плотно </w:t>
            </w:r>
            <w:proofErr w:type="gramStart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прижимая</w:t>
            </w:r>
            <w:proofErr w:type="gramEnd"/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друг к другу.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Конструирование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Различать основные формы деталей строительного материала.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взрослого строить разнообразные постройки, используя большинство форм.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зворачивать</w:t>
            </w:r>
            <w:proofErr w:type="spellEnd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 вокруг собственной постройки.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Музыкальное воспитание</w:t>
            </w:r>
          </w:p>
          <w:p w:rsidR="009F30EB" w:rsidRPr="009F30EB" w:rsidRDefault="009F30EB" w:rsidP="009F3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Узнавать знакомые мелодии и различать высоту звуков (высокий— </w:t>
            </w:r>
            <w:proofErr w:type="gramStart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End"/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зкий).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Вместе с воспитателем подпевать в песне музыкальные фразы.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Двигаться в соответствии с характером музыки,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начинать движение с первыми звуками музыки.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движения: притопывать ногой, хлопать в ладоши, поворачивать кисти рук. Различать и называть музыкальные инструменты: погремушки, бубен.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eastAsia="ru-RU"/>
              </w:rPr>
              <w:t>Культурно-гигиенические навыки</w:t>
            </w:r>
          </w:p>
          <w:p w:rsidR="009F30EB" w:rsidRPr="00480B9C" w:rsidRDefault="009F30EB" w:rsidP="004F2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  <w:t>Навыки мытья рук и умывания включают умение:</w:t>
            </w:r>
          </w:p>
          <w:p w:rsidR="009F30EB" w:rsidRPr="009F30EB" w:rsidRDefault="004F21B4" w:rsidP="009F3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Закатать рукава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Смочить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мыло, намыливать до появления пены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Смыть мыло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Вымыть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 вытереть руки, лицо, аккуратно повесить полотенце и в свою ячейку;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  <w:t>Навыки культуры еды включают умение:</w:t>
            </w:r>
          </w:p>
          <w:p w:rsidR="009F30EB" w:rsidRPr="009F30EB" w:rsidRDefault="004F21B4" w:rsidP="009F3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 ложку в правой руке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крошить 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разговаривать за столом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30EB"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салфеткой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30EB" w:rsidRPr="00480B9C" w:rsidRDefault="009F30EB" w:rsidP="009F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80B9C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  <w:lang w:eastAsia="ru-RU"/>
              </w:rPr>
              <w:t>Навыки одевания, раздевания включают умение:</w:t>
            </w:r>
          </w:p>
          <w:p w:rsidR="009F30EB" w:rsidRPr="009F30EB" w:rsidRDefault="009F30EB" w:rsidP="009F3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небольшой помощью взрослого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Расстегнуть пуговицы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Снять платье (брюки)</w:t>
            </w:r>
            <w:r w:rsidR="004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 повесить</w:t>
            </w:r>
            <w:r w:rsidR="00CC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обувь</w:t>
            </w:r>
            <w:r w:rsidR="00CC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Снять колготки, носки</w:t>
            </w:r>
            <w:r w:rsidR="00CC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2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в обратной последовательности.</w:t>
            </w:r>
          </w:p>
          <w:p w:rsidR="009F30EB" w:rsidRPr="009F30EB" w:rsidRDefault="009F30EB" w:rsidP="009F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0EB" w:rsidRPr="009F30EB" w:rsidRDefault="009F30EB" w:rsidP="009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9F30EB" w:rsidRPr="009F30EB" w:rsidRDefault="009F30EB" w:rsidP="009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354C" w:rsidRDefault="0024354C"/>
    <w:sectPr w:rsidR="0024354C" w:rsidSect="0024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30EB"/>
    <w:rsid w:val="00142BCF"/>
    <w:rsid w:val="0024354C"/>
    <w:rsid w:val="00480B9C"/>
    <w:rsid w:val="004D55FA"/>
    <w:rsid w:val="004F21B4"/>
    <w:rsid w:val="007C70B5"/>
    <w:rsid w:val="009F30EB"/>
    <w:rsid w:val="00CC2315"/>
    <w:rsid w:val="00F0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C"/>
  </w:style>
  <w:style w:type="paragraph" w:styleId="1">
    <w:name w:val="heading 1"/>
    <w:basedOn w:val="a"/>
    <w:link w:val="10"/>
    <w:uiPriority w:val="9"/>
    <w:qFormat/>
    <w:rsid w:val="009F3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2019-04-10T07:14:00Z</dcterms:created>
  <dcterms:modified xsi:type="dcterms:W3CDTF">2021-10-07T06:49:00Z</dcterms:modified>
</cp:coreProperties>
</file>